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75" w:rsidRDefault="00185A30" w:rsidP="004B7A75">
      <w:pPr>
        <w:pStyle w:val="heading"/>
        <w:spacing w:before="0" w:beforeAutospacing="0" w:after="0" w:afterAutospacing="0"/>
        <w:jc w:val="center"/>
        <w:rPr>
          <w:rFonts w:ascii="Times" w:hAnsi="Times"/>
          <w:b/>
          <w:bCs/>
          <w:sz w:val="36"/>
          <w:szCs w:val="36"/>
        </w:rPr>
      </w:pPr>
      <w:bookmarkStart w:id="0" w:name="_GoBack"/>
      <w:bookmarkEnd w:id="0"/>
      <w:r w:rsidRPr="00185A30">
        <w:rPr>
          <w:rFonts w:asciiTheme="majorBidi" w:hAnsiTheme="majorBidi" w:cstheme="majorBidi"/>
          <w:b/>
          <w:bCs/>
          <w:sz w:val="36"/>
          <w:szCs w:val="36"/>
        </w:rPr>
        <w:t xml:space="preserve">HD-3 </w:t>
      </w:r>
      <w:r w:rsidR="00146CA9">
        <w:rPr>
          <w:rFonts w:asciiTheme="majorBidi" w:hAnsiTheme="majorBidi" w:cstheme="majorBidi"/>
          <w:b/>
          <w:bCs/>
          <w:sz w:val="36"/>
          <w:szCs w:val="36"/>
        </w:rPr>
        <w:t xml:space="preserve">FORTE </w:t>
      </w:r>
      <w:r w:rsidRPr="00185A30">
        <w:rPr>
          <w:rFonts w:asciiTheme="majorBidi" w:hAnsiTheme="majorBidi" w:cstheme="majorBidi"/>
          <w:b/>
          <w:bCs/>
          <w:sz w:val="36"/>
          <w:szCs w:val="36"/>
        </w:rPr>
        <w:t>GEL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22"/>
          <w:szCs w:val="22"/>
        </w:rPr>
        <w:t xml:space="preserve">- </w:t>
      </w:r>
      <w:r w:rsidRPr="004B7A75">
        <w:rPr>
          <w:b/>
          <w:bCs/>
          <w:sz w:val="22"/>
          <w:szCs w:val="22"/>
        </w:rPr>
        <w:t xml:space="preserve"> </w:t>
      </w:r>
      <w:r w:rsidR="004B7A75" w:rsidRPr="00DE7103">
        <w:rPr>
          <w:rFonts w:ascii="Times New Roman" w:hAnsi="Times New Roman" w:cs="Times New Roman"/>
          <w:b/>
          <w:bCs/>
          <w:caps/>
          <w:sz w:val="36"/>
          <w:szCs w:val="36"/>
        </w:rPr>
        <w:t>MATERIAL</w:t>
      </w:r>
      <w:proofErr w:type="gramEnd"/>
      <w:r w:rsidR="004B7A75" w:rsidRPr="00DE7103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SAFETY DATA SHEET</w:t>
      </w:r>
    </w:p>
    <w:p w:rsidR="00BA1B0D" w:rsidRPr="00DE7103" w:rsidRDefault="00BA1B0D" w:rsidP="004B7A75">
      <w:pPr>
        <w:pStyle w:val="heading"/>
        <w:spacing w:before="0" w:beforeAutospacing="0" w:after="0" w:afterAutospacing="0"/>
        <w:jc w:val="center"/>
        <w:rPr>
          <w:rFonts w:ascii="Times" w:hAnsi="Times"/>
          <w:b/>
          <w:bCs/>
          <w:sz w:val="36"/>
          <w:szCs w:val="36"/>
        </w:rPr>
      </w:pP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This document has been prepared to meet the requirements of the U.S. OSHA Hazard Communication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b/>
          <w:bCs/>
          <w:sz w:val="22"/>
          <w:szCs w:val="22"/>
        </w:rPr>
        <w:t>Standard, 29 CFR 1910.1200, the EU Directive, 91/155/EEC and other regulatory requirements.</w:t>
      </w:r>
      <w:proofErr w:type="gramEnd"/>
    </w:p>
    <w:p w:rsidR="004B7A75" w:rsidRPr="004B7A75" w:rsidRDefault="004B7A75" w:rsidP="004B7A75">
      <w:pPr>
        <w:bidi w:val="0"/>
        <w:rPr>
          <w:rFonts w:ascii="Times" w:hAnsi="Times"/>
          <w:b/>
          <w:bCs/>
          <w:sz w:val="22"/>
          <w:szCs w:val="22"/>
        </w:rPr>
      </w:pPr>
    </w:p>
    <w:p w:rsidR="004B7A75" w:rsidRPr="004B7A75" w:rsidRDefault="004B7A75" w:rsidP="004B7A75">
      <w:pPr>
        <w:pStyle w:val="Default"/>
        <w:rPr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Product Name: </w:t>
      </w:r>
    </w:p>
    <w:p w:rsidR="00B75D0A" w:rsidRDefault="004B7A75" w:rsidP="006F527C">
      <w:pPr>
        <w:bidi w:val="0"/>
        <w:rPr>
          <w:b/>
          <w:bCs/>
          <w:sz w:val="22"/>
          <w:szCs w:val="22"/>
        </w:rPr>
      </w:pPr>
      <w:r w:rsidRPr="004B7A75">
        <w:rPr>
          <w:sz w:val="22"/>
          <w:szCs w:val="22"/>
        </w:rPr>
        <w:t xml:space="preserve"> </w:t>
      </w:r>
      <w:r w:rsidRPr="004B7A75">
        <w:rPr>
          <w:b/>
          <w:bCs/>
          <w:sz w:val="22"/>
          <w:szCs w:val="22"/>
        </w:rPr>
        <w:t xml:space="preserve">HD-3 GEL </w:t>
      </w:r>
      <w:r w:rsidR="00770CC2">
        <w:rPr>
          <w:b/>
          <w:bCs/>
          <w:sz w:val="22"/>
          <w:szCs w:val="22"/>
        </w:rPr>
        <w:t>–</w:t>
      </w:r>
      <w:r w:rsidRPr="004B7A75">
        <w:rPr>
          <w:b/>
          <w:bCs/>
          <w:sz w:val="22"/>
          <w:szCs w:val="22"/>
        </w:rPr>
        <w:t xml:space="preserve"> </w:t>
      </w:r>
      <w:r w:rsidR="00C10CA4">
        <w:rPr>
          <w:b/>
          <w:bCs/>
          <w:sz w:val="22"/>
          <w:szCs w:val="22"/>
        </w:rPr>
        <w:t xml:space="preserve">FORTE </w:t>
      </w:r>
      <w:r w:rsidR="006F527C">
        <w:rPr>
          <w:b/>
          <w:bCs/>
          <w:sz w:val="22"/>
          <w:szCs w:val="22"/>
        </w:rPr>
        <w:t>-PESTICIDE</w:t>
      </w:r>
      <w:r w:rsidR="00B75D0A">
        <w:rPr>
          <w:b/>
          <w:bCs/>
          <w:sz w:val="22"/>
          <w:szCs w:val="22"/>
        </w:rPr>
        <w:t xml:space="preserve"> </w:t>
      </w:r>
    </w:p>
    <w:p w:rsidR="004B7A75" w:rsidRPr="004B7A75" w:rsidRDefault="00B75D0A" w:rsidP="00B75D0A">
      <w:pPr>
        <w:bidi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 FOR HUMAN OR ANIMAL CONSUMPTION</w:t>
      </w:r>
    </w:p>
    <w:p w:rsidR="004B7A75" w:rsidRPr="004B7A75" w:rsidRDefault="004B7A75" w:rsidP="004B7A75">
      <w:pPr>
        <w:bidi w:val="0"/>
        <w:rPr>
          <w:b/>
          <w:bCs/>
          <w:sz w:val="22"/>
          <w:szCs w:val="22"/>
        </w:rPr>
      </w:pP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b/>
          <w:bCs/>
          <w:sz w:val="22"/>
          <w:szCs w:val="22"/>
          <w:u w:val="single"/>
        </w:rPr>
        <w:t>Page 1</w:t>
      </w:r>
      <w:r w:rsidRPr="004B7A75">
        <w:rPr>
          <w:rFonts w:ascii="Times" w:hAnsi="Times"/>
          <w:b/>
          <w:bCs/>
          <w:sz w:val="22"/>
          <w:szCs w:val="22"/>
        </w:rPr>
        <w:t>.</w:t>
      </w:r>
      <w:proofErr w:type="gramEnd"/>
      <w:r w:rsidRPr="004B7A75">
        <w:rPr>
          <w:rFonts w:ascii="Times" w:hAnsi="Times"/>
          <w:b/>
          <w:bCs/>
          <w:sz w:val="22"/>
          <w:szCs w:val="22"/>
        </w:rPr>
        <w:t xml:space="preserve"> Company and Product Identification</w:t>
      </w:r>
    </w:p>
    <w:p w:rsidR="004B7A75" w:rsidRPr="004B7A75" w:rsidRDefault="004B7A75" w:rsidP="004B7A75">
      <w:pPr>
        <w:bidi w:val="0"/>
        <w:rPr>
          <w:rFonts w:ascii="Arial Unicode MS" w:eastAsia="Arial Unicode MS" w:hAnsi="Arial Unicode MS" w:cs="Arial Unicode M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Manufacturer: </w:t>
      </w:r>
      <w:r w:rsidRPr="006F527C">
        <w:rPr>
          <w:rFonts w:ascii="TimesNewRoman" w:hAnsi="TimesNewRoman" w:cs="TimesNewRoman"/>
          <w:b/>
          <w:bCs/>
          <w:sz w:val="22"/>
          <w:szCs w:val="22"/>
          <w:lang w:eastAsia="en-US"/>
        </w:rPr>
        <w:t xml:space="preserve">Dead Sea </w:t>
      </w:r>
      <w:proofErr w:type="spellStart"/>
      <w:r w:rsidRPr="006F527C">
        <w:rPr>
          <w:rFonts w:ascii="TimesNewRoman" w:hAnsi="TimesNewRoman" w:cs="TimesNewRoman"/>
          <w:b/>
          <w:bCs/>
          <w:sz w:val="22"/>
          <w:szCs w:val="22"/>
          <w:lang w:eastAsia="en-US"/>
        </w:rPr>
        <w:t>Medica</w:t>
      </w:r>
      <w:proofErr w:type="spellEnd"/>
      <w:r w:rsidRPr="006F527C">
        <w:rPr>
          <w:rFonts w:ascii="TimesNewRoman" w:hAnsi="TimesNewRoman" w:cs="TimesNewRoman"/>
          <w:b/>
          <w:bCs/>
          <w:sz w:val="22"/>
          <w:szCs w:val="22"/>
          <w:lang w:eastAsia="en-US"/>
        </w:rPr>
        <w:t>. Co.</w:t>
      </w:r>
      <w:r w:rsidRPr="006F527C">
        <w:rPr>
          <w:rFonts w:ascii="Arial" w:hAnsi="Arial" w:cs="Arial"/>
          <w:b/>
          <w:bCs/>
          <w:color w:val="2D6801"/>
          <w:sz w:val="22"/>
          <w:szCs w:val="22"/>
        </w:rPr>
        <w:t>, Israel</w:t>
      </w:r>
    </w:p>
    <w:p w:rsidR="004B7A75" w:rsidRPr="004B7A75" w:rsidRDefault="004B7A75" w:rsidP="00B75D0A">
      <w:pPr>
        <w:bidi w:val="0"/>
        <w:rPr>
          <w:rFonts w:ascii="Arial Unicode MS" w:eastAsia="Arial Unicode MS" w:hAnsi="Arial Unicode MS" w:cs="Arial Unicode MS"/>
          <w:sz w:val="22"/>
          <w:szCs w:val="22"/>
        </w:rPr>
      </w:pPr>
      <w:r w:rsidRPr="004B7A75">
        <w:rPr>
          <w:rFonts w:ascii="Arial" w:hAnsi="Arial" w:cs="Arial"/>
          <w:color w:val="2D6801"/>
          <w:sz w:val="22"/>
          <w:szCs w:val="22"/>
        </w:rPr>
        <w:t xml:space="preserve">972 </w:t>
      </w:r>
      <w:r w:rsidR="00B75D0A">
        <w:rPr>
          <w:rFonts w:ascii="Arial" w:hAnsi="Arial" w:cs="Arial"/>
          <w:color w:val="2D6801"/>
          <w:sz w:val="22"/>
          <w:szCs w:val="22"/>
        </w:rPr>
        <w:t>97488449</w:t>
      </w:r>
      <w:r w:rsidRPr="004B7A75">
        <w:rPr>
          <w:rFonts w:ascii="Arial" w:hAnsi="Arial" w:cs="Arial"/>
          <w:color w:val="2D6801"/>
          <w:sz w:val="22"/>
          <w:szCs w:val="22"/>
        </w:rPr>
        <w:t>,</w:t>
      </w:r>
      <w:r w:rsidRPr="004B7A75">
        <w:rPr>
          <w:sz w:val="22"/>
          <w:szCs w:val="22"/>
        </w:rPr>
        <w:t xml:space="preserve"> e-mail: </w:t>
      </w:r>
      <w:r w:rsidR="00B75D0A">
        <w:rPr>
          <w:rFonts w:ascii="Tahoma" w:hAnsi="Tahoma" w:cs="Tahoma"/>
          <w:sz w:val="22"/>
          <w:szCs w:val="22"/>
          <w:lang w:eastAsia="en-US"/>
        </w:rPr>
        <w:t>razioffice@gmail.com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Emergency Telephone Number: </w:t>
      </w:r>
      <w:proofErr w:type="gramStart"/>
      <w:r w:rsidRPr="004B7A75">
        <w:rPr>
          <w:rFonts w:ascii="Arial" w:hAnsi="Arial" w:cs="Arial"/>
          <w:color w:val="2D6801"/>
          <w:sz w:val="22"/>
          <w:szCs w:val="22"/>
        </w:rPr>
        <w:t>+  972</w:t>
      </w:r>
      <w:proofErr w:type="gramEnd"/>
      <w:r w:rsidRPr="004B7A75">
        <w:rPr>
          <w:rFonts w:ascii="Arial" w:hAnsi="Arial" w:cs="Arial"/>
          <w:color w:val="2D6801"/>
          <w:sz w:val="22"/>
          <w:szCs w:val="22"/>
        </w:rPr>
        <w:t xml:space="preserve"> 505 400002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For General Information:</w:t>
      </w:r>
      <w:r w:rsidRPr="004B7A75">
        <w:rPr>
          <w:rFonts w:ascii="Arial" w:hAnsi="Arial" w:cs="Arial"/>
          <w:color w:val="2D6801"/>
          <w:sz w:val="22"/>
          <w:szCs w:val="22"/>
        </w:rPr>
        <w:t xml:space="preserve">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 </w:t>
      </w:r>
      <w:r w:rsidRPr="004B7A75">
        <w:rPr>
          <w:rFonts w:ascii="Times" w:hAnsi="Times"/>
          <w:b/>
          <w:bCs/>
          <w:sz w:val="22"/>
          <w:szCs w:val="22"/>
        </w:rPr>
        <w:t xml:space="preserve">2. Ingredients </w:t>
      </w:r>
    </w:p>
    <w:p w:rsidR="004B7A75" w:rsidRDefault="004B7A75" w:rsidP="004B7A75">
      <w:pPr>
        <w:autoSpaceDE w:val="0"/>
        <w:autoSpaceDN w:val="0"/>
        <w:bidi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120"/>
        <w:gridCol w:w="3120"/>
      </w:tblGrid>
      <w:tr w:rsidR="00187F80" w:rsidTr="00C10CA4">
        <w:tc>
          <w:tcPr>
            <w:tcW w:w="1704" w:type="pct"/>
          </w:tcPr>
          <w:p w:rsidR="00187F80" w:rsidRDefault="00187F80" w:rsidP="0088098F">
            <w:pPr>
              <w:autoSpaceDE w:val="0"/>
              <w:autoSpaceDN w:val="0"/>
              <w:bidi w:val="0"/>
              <w:adjustRightInd w:val="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Name</w:t>
            </w:r>
          </w:p>
        </w:tc>
        <w:tc>
          <w:tcPr>
            <w:tcW w:w="1648" w:type="pct"/>
          </w:tcPr>
          <w:p w:rsidR="00187F80" w:rsidRDefault="00187F80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rFonts w:cs="Arial"/>
                <w:color w:val="000000"/>
                <w:sz w:val="18"/>
                <w:rtl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CAS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No,</w:t>
            </w:r>
          </w:p>
        </w:tc>
        <w:tc>
          <w:tcPr>
            <w:tcW w:w="1648" w:type="pct"/>
          </w:tcPr>
          <w:p w:rsidR="00187F80" w:rsidRDefault="00187F80" w:rsidP="0029462B">
            <w:pPr>
              <w:autoSpaceDE w:val="0"/>
              <w:autoSpaceDN w:val="0"/>
              <w:bidi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%</w:t>
            </w:r>
          </w:p>
        </w:tc>
      </w:tr>
      <w:tr w:rsidR="00187F80" w:rsidTr="00C10CA4">
        <w:tc>
          <w:tcPr>
            <w:tcW w:w="1704" w:type="pct"/>
          </w:tcPr>
          <w:p w:rsidR="00187F80" w:rsidRPr="00146CA9" w:rsidRDefault="00187F80" w:rsidP="00D1658F">
            <w:pPr>
              <w:autoSpaceDE w:val="0"/>
              <w:autoSpaceDN w:val="0"/>
              <w:adjustRightInd w:val="0"/>
              <w:jc w:val="right"/>
              <w:rPr>
                <w:rFonts w:ascii="TimesNewRoman,Bold" w:hAnsi="TimesNewRoman,Bold" w:cs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146CA9">
              <w:rPr>
                <w:rFonts w:ascii="TimesNewRoman,Bold" w:hAnsi="TimesNewRoman,Bold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D2F59">
              <w:rPr>
                <w:b/>
                <w:bCs/>
                <w:sz w:val="20"/>
                <w:szCs w:val="20"/>
              </w:rPr>
              <w:t xml:space="preserve"> </w:t>
            </w:r>
            <w:r w:rsidR="00D1658F" w:rsidRPr="00146CA9">
              <w:rPr>
                <w:b/>
                <w:bCs/>
                <w:sz w:val="20"/>
                <w:szCs w:val="20"/>
              </w:rPr>
              <w:t xml:space="preserve">Rosemary </w:t>
            </w:r>
          </w:p>
        </w:tc>
        <w:tc>
          <w:tcPr>
            <w:tcW w:w="1648" w:type="pct"/>
          </w:tcPr>
          <w:p w:rsidR="00187F80" w:rsidRPr="00C10CA4" w:rsidRDefault="00165F5E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,Bold" w:hAnsi="TimesNewRoman,Bold" w:cs="Arial"/>
                <w:color w:val="000000"/>
                <w:sz w:val="18"/>
                <w:szCs w:val="23"/>
                <w:lang w:eastAsia="en-US"/>
              </w:rPr>
            </w:pPr>
            <w:r>
              <w:rPr>
                <w:rFonts w:hint="cs"/>
                <w:sz w:val="20"/>
                <w:szCs w:val="20"/>
                <w:rtl/>
              </w:rPr>
              <w:t>84604-14-8</w:t>
            </w:r>
          </w:p>
        </w:tc>
        <w:tc>
          <w:tcPr>
            <w:tcW w:w="1648" w:type="pct"/>
          </w:tcPr>
          <w:p w:rsidR="00187F80" w:rsidRDefault="00D1658F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,Bold" w:hAnsi="TimesNewRoman,Bold" w:cs="Arial"/>
                <w:color w:val="000000"/>
                <w:sz w:val="18"/>
                <w:szCs w:val="23"/>
                <w:lang w:val="ru-RU" w:eastAsia="en-US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  <w:tr w:rsidR="00D1658F" w:rsidTr="00C10CA4">
        <w:tc>
          <w:tcPr>
            <w:tcW w:w="1704" w:type="pct"/>
          </w:tcPr>
          <w:p w:rsidR="00D1658F" w:rsidRPr="00146CA9" w:rsidRDefault="006D2F59" w:rsidP="00D1658F">
            <w:pPr>
              <w:autoSpaceDE w:val="0"/>
              <w:autoSpaceDN w:val="0"/>
              <w:adjustRightInd w:val="0"/>
              <w:jc w:val="right"/>
              <w:rPr>
                <w:rFonts w:ascii="TimesNewRoman,Bold" w:hAnsi="TimesNewRoman,Bold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1658F" w:rsidRPr="00146CA9">
              <w:rPr>
                <w:b/>
                <w:bCs/>
                <w:sz w:val="20"/>
                <w:szCs w:val="20"/>
              </w:rPr>
              <w:t>Garlic</w:t>
            </w:r>
          </w:p>
        </w:tc>
        <w:tc>
          <w:tcPr>
            <w:tcW w:w="1648" w:type="pct"/>
          </w:tcPr>
          <w:p w:rsidR="00D1658F" w:rsidRPr="00715328" w:rsidRDefault="0053075A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Style w:val="apple-converted-space"/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165F5E">
              <w:rPr>
                <w:sz w:val="20"/>
                <w:szCs w:val="20"/>
              </w:rPr>
              <w:t>8000-78-0</w:t>
            </w:r>
          </w:p>
        </w:tc>
        <w:tc>
          <w:tcPr>
            <w:tcW w:w="1648" w:type="pct"/>
          </w:tcPr>
          <w:p w:rsidR="00D1658F" w:rsidRDefault="00D1658F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  <w:tr w:rsidR="00165F5E" w:rsidTr="00C10CA4">
        <w:tc>
          <w:tcPr>
            <w:tcW w:w="1704" w:type="pct"/>
          </w:tcPr>
          <w:p w:rsidR="00165F5E" w:rsidRDefault="006D2F59" w:rsidP="00D1658F">
            <w:pPr>
              <w:autoSpaceDE w:val="0"/>
              <w:autoSpaceDN w:val="0"/>
              <w:adjustRightInd w:val="0"/>
              <w:jc w:val="right"/>
              <w:rPr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65F5E" w:rsidRPr="009E45D7">
              <w:rPr>
                <w:b/>
                <w:bCs/>
                <w:sz w:val="20"/>
                <w:szCs w:val="20"/>
              </w:rPr>
              <w:t>Sesame oil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48" w:type="pct"/>
          </w:tcPr>
          <w:p w:rsidR="00165F5E" w:rsidRDefault="00165F5E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rStyle w:val="apple-converted-space"/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715328">
              <w:rPr>
                <w:sz w:val="20"/>
                <w:szCs w:val="20"/>
              </w:rPr>
              <w:t>8008-74-0</w:t>
            </w:r>
          </w:p>
        </w:tc>
        <w:tc>
          <w:tcPr>
            <w:tcW w:w="1648" w:type="pct"/>
          </w:tcPr>
          <w:p w:rsidR="00165F5E" w:rsidRDefault="00165F5E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165F5E" w:rsidTr="00C10CA4">
        <w:tc>
          <w:tcPr>
            <w:tcW w:w="1704" w:type="pct"/>
          </w:tcPr>
          <w:p w:rsidR="00165F5E" w:rsidRDefault="006D2F59" w:rsidP="00D1658F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65F5E" w:rsidRPr="009E45D7">
              <w:rPr>
                <w:b/>
                <w:bCs/>
                <w:sz w:val="20"/>
                <w:szCs w:val="20"/>
              </w:rPr>
              <w:t>Peppermint oil</w:t>
            </w:r>
          </w:p>
        </w:tc>
        <w:tc>
          <w:tcPr>
            <w:tcW w:w="1648" w:type="pct"/>
          </w:tcPr>
          <w:p w:rsidR="00165F5E" w:rsidRPr="00165F5E" w:rsidRDefault="00165F5E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65F5E">
              <w:rPr>
                <w:rStyle w:val="apple-converted-space"/>
                <w:rFonts w:ascii="Tahoma" w:hAnsi="Tahoma" w:cs="Tahoma"/>
                <w:sz w:val="20"/>
                <w:szCs w:val="20"/>
                <w:shd w:val="clear" w:color="auto" w:fill="FFFFFF"/>
              </w:rPr>
              <w:t>8006-90-4</w:t>
            </w:r>
          </w:p>
        </w:tc>
        <w:tc>
          <w:tcPr>
            <w:tcW w:w="1648" w:type="pct"/>
          </w:tcPr>
          <w:p w:rsidR="00165F5E" w:rsidRDefault="00146CA9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5F5E">
              <w:rPr>
                <w:sz w:val="20"/>
                <w:szCs w:val="20"/>
              </w:rPr>
              <w:t>.5</w:t>
            </w:r>
          </w:p>
        </w:tc>
      </w:tr>
      <w:tr w:rsidR="00165F5E" w:rsidTr="00C10CA4">
        <w:tc>
          <w:tcPr>
            <w:tcW w:w="1704" w:type="pct"/>
          </w:tcPr>
          <w:p w:rsidR="00165F5E" w:rsidRDefault="006D2F59" w:rsidP="00D1658F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65F5E" w:rsidRPr="009E45D7">
              <w:rPr>
                <w:b/>
                <w:bCs/>
                <w:sz w:val="20"/>
                <w:szCs w:val="20"/>
              </w:rPr>
              <w:t>Thyme oil</w:t>
            </w:r>
          </w:p>
        </w:tc>
        <w:tc>
          <w:tcPr>
            <w:tcW w:w="1648" w:type="pct"/>
          </w:tcPr>
          <w:p w:rsidR="00165F5E" w:rsidRDefault="00165F5E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rStyle w:val="apple-converted-space"/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715328">
              <w:rPr>
                <w:sz w:val="20"/>
                <w:szCs w:val="20"/>
              </w:rPr>
              <w:t>8007-46-3</w:t>
            </w:r>
          </w:p>
        </w:tc>
        <w:tc>
          <w:tcPr>
            <w:tcW w:w="1648" w:type="pct"/>
          </w:tcPr>
          <w:p w:rsidR="00165F5E" w:rsidRDefault="00165F5E" w:rsidP="00146CA9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6CA9">
              <w:rPr>
                <w:sz w:val="20"/>
                <w:szCs w:val="20"/>
              </w:rPr>
              <w:t>4</w:t>
            </w:r>
          </w:p>
        </w:tc>
      </w:tr>
      <w:tr w:rsidR="00165F5E" w:rsidTr="00C10CA4">
        <w:tc>
          <w:tcPr>
            <w:tcW w:w="1704" w:type="pct"/>
          </w:tcPr>
          <w:p w:rsidR="00165F5E" w:rsidRDefault="006D2F59" w:rsidP="00D1658F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65F5E" w:rsidRPr="009E45D7">
              <w:rPr>
                <w:b/>
                <w:bCs/>
                <w:sz w:val="20"/>
                <w:szCs w:val="20"/>
              </w:rPr>
              <w:t>Cinnamon oil</w:t>
            </w:r>
          </w:p>
        </w:tc>
        <w:tc>
          <w:tcPr>
            <w:tcW w:w="1648" w:type="pct"/>
          </w:tcPr>
          <w:p w:rsidR="00165F5E" w:rsidRDefault="00165F5E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rStyle w:val="apple-converted-space"/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715328">
              <w:rPr>
                <w:sz w:val="20"/>
                <w:szCs w:val="20"/>
              </w:rPr>
              <w:t>8015-91-6</w:t>
            </w:r>
          </w:p>
        </w:tc>
        <w:tc>
          <w:tcPr>
            <w:tcW w:w="1648" w:type="pct"/>
          </w:tcPr>
          <w:p w:rsidR="00165F5E" w:rsidRDefault="00165F5E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D0746D" w:rsidTr="00C10CA4">
        <w:tc>
          <w:tcPr>
            <w:tcW w:w="1704" w:type="pct"/>
          </w:tcPr>
          <w:p w:rsidR="00D0746D" w:rsidRPr="009E45D7" w:rsidRDefault="00D0746D" w:rsidP="00D165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eeswax</w:t>
            </w:r>
          </w:p>
        </w:tc>
        <w:tc>
          <w:tcPr>
            <w:tcW w:w="1648" w:type="pct"/>
          </w:tcPr>
          <w:p w:rsidR="00D0746D" w:rsidRPr="00715328" w:rsidRDefault="005E0B87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8012-89-3</w:t>
            </w:r>
          </w:p>
        </w:tc>
        <w:tc>
          <w:tcPr>
            <w:tcW w:w="1648" w:type="pct"/>
          </w:tcPr>
          <w:p w:rsidR="00D0746D" w:rsidRDefault="005E0B87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5E0B87" w:rsidTr="00C10CA4">
        <w:tc>
          <w:tcPr>
            <w:tcW w:w="1704" w:type="pct"/>
          </w:tcPr>
          <w:p w:rsidR="005E0B87" w:rsidRDefault="006D2F59" w:rsidP="00D165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E0B87" w:rsidRPr="009E45D7">
              <w:rPr>
                <w:b/>
                <w:bCs/>
                <w:sz w:val="20"/>
                <w:szCs w:val="20"/>
              </w:rPr>
              <w:t>Palm oil</w:t>
            </w:r>
          </w:p>
        </w:tc>
        <w:tc>
          <w:tcPr>
            <w:tcW w:w="1648" w:type="pct"/>
          </w:tcPr>
          <w:p w:rsidR="005E0B87" w:rsidRPr="00715328" w:rsidRDefault="005E0B87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8006-90-4</w:t>
            </w:r>
          </w:p>
        </w:tc>
        <w:tc>
          <w:tcPr>
            <w:tcW w:w="1648" w:type="pct"/>
          </w:tcPr>
          <w:p w:rsidR="005E0B87" w:rsidRDefault="00344F2D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D0746D" w:rsidTr="00C10CA4">
        <w:tc>
          <w:tcPr>
            <w:tcW w:w="1704" w:type="pct"/>
          </w:tcPr>
          <w:p w:rsidR="00D0746D" w:rsidRPr="009E45D7" w:rsidRDefault="00D0746D" w:rsidP="00D165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alcium Carbonate</w:t>
            </w:r>
          </w:p>
        </w:tc>
        <w:tc>
          <w:tcPr>
            <w:tcW w:w="1648" w:type="pct"/>
          </w:tcPr>
          <w:p w:rsidR="00D0746D" w:rsidRPr="00715328" w:rsidRDefault="005E2680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1317-65-3</w:t>
            </w:r>
          </w:p>
        </w:tc>
        <w:tc>
          <w:tcPr>
            <w:tcW w:w="1648" w:type="pct"/>
          </w:tcPr>
          <w:p w:rsidR="00D0746D" w:rsidRDefault="00010153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4F2D">
              <w:rPr>
                <w:sz w:val="20"/>
                <w:szCs w:val="20"/>
              </w:rPr>
              <w:t>.5</w:t>
            </w:r>
          </w:p>
        </w:tc>
      </w:tr>
      <w:tr w:rsidR="00D0746D" w:rsidTr="00C10CA4">
        <w:tc>
          <w:tcPr>
            <w:tcW w:w="1704" w:type="pct"/>
          </w:tcPr>
          <w:p w:rsidR="00D0746D" w:rsidRPr="009E45D7" w:rsidRDefault="006D2F59" w:rsidP="00D1658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0746D" w:rsidRPr="009E45D7">
              <w:rPr>
                <w:b/>
                <w:bCs/>
                <w:sz w:val="20"/>
                <w:szCs w:val="20"/>
              </w:rPr>
              <w:t>Kaolin</w:t>
            </w:r>
          </w:p>
        </w:tc>
        <w:tc>
          <w:tcPr>
            <w:tcW w:w="1648" w:type="pct"/>
          </w:tcPr>
          <w:p w:rsidR="00D0746D" w:rsidRPr="00715328" w:rsidRDefault="00D0746D" w:rsidP="00165F5E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1332-58-7</w:t>
            </w:r>
          </w:p>
        </w:tc>
        <w:tc>
          <w:tcPr>
            <w:tcW w:w="1648" w:type="pct"/>
          </w:tcPr>
          <w:p w:rsidR="00D0746D" w:rsidRDefault="00010153" w:rsidP="00C93095">
            <w:pPr>
              <w:autoSpaceDE w:val="0"/>
              <w:autoSpaceDN w:val="0"/>
              <w:bidi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4F2D">
              <w:rPr>
                <w:sz w:val="20"/>
                <w:szCs w:val="20"/>
              </w:rPr>
              <w:t>.5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Mica-Group Minerals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C10CA4" w:rsidP="00C93095">
            <w:pPr>
              <w:jc w:val="center"/>
              <w:rPr>
                <w:sz w:val="20"/>
                <w:szCs w:val="20"/>
                <w:rtl/>
              </w:rPr>
            </w:pPr>
            <w:r w:rsidRPr="00715328">
              <w:rPr>
                <w:sz w:val="20"/>
                <w:szCs w:val="20"/>
              </w:rPr>
              <w:t>1317-65-3</w:t>
            </w:r>
          </w:p>
        </w:tc>
        <w:tc>
          <w:tcPr>
            <w:tcW w:w="1648" w:type="pct"/>
          </w:tcPr>
          <w:p w:rsidR="00C10CA4" w:rsidRPr="009E45D7" w:rsidRDefault="0009654E" w:rsidP="0001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3095">
              <w:rPr>
                <w:sz w:val="20"/>
                <w:szCs w:val="20"/>
              </w:rPr>
              <w:t>.</w:t>
            </w:r>
            <w:r w:rsidR="00010153">
              <w:rPr>
                <w:sz w:val="20"/>
                <w:szCs w:val="20"/>
              </w:rPr>
              <w:t>3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 xml:space="preserve">Limestone </w:t>
            </w:r>
          </w:p>
        </w:tc>
        <w:tc>
          <w:tcPr>
            <w:tcW w:w="1648" w:type="pct"/>
          </w:tcPr>
          <w:p w:rsidR="00C10CA4" w:rsidRPr="009E45D7" w:rsidRDefault="00C10CA4" w:rsidP="00C93095">
            <w:pPr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9000-69-5</w:t>
            </w:r>
          </w:p>
        </w:tc>
        <w:tc>
          <w:tcPr>
            <w:tcW w:w="1648" w:type="pct"/>
          </w:tcPr>
          <w:p w:rsidR="00C10CA4" w:rsidRPr="009E45D7" w:rsidRDefault="0009654E" w:rsidP="0001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3095">
              <w:rPr>
                <w:sz w:val="20"/>
                <w:szCs w:val="20"/>
              </w:rPr>
              <w:t>.</w:t>
            </w:r>
            <w:r w:rsidR="00010153">
              <w:rPr>
                <w:sz w:val="20"/>
                <w:szCs w:val="20"/>
              </w:rPr>
              <w:t>3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 xml:space="preserve">Pectin </w:t>
            </w:r>
          </w:p>
        </w:tc>
        <w:tc>
          <w:tcPr>
            <w:tcW w:w="1648" w:type="pct"/>
          </w:tcPr>
          <w:p w:rsidR="00C93095" w:rsidRPr="00715328" w:rsidRDefault="00C93095" w:rsidP="00C93095">
            <w:pPr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8001-29-4</w:t>
            </w:r>
          </w:p>
          <w:p w:rsidR="00C10CA4" w:rsidRPr="009E45D7" w:rsidRDefault="00C10CA4" w:rsidP="00C9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:rsidR="00C10CA4" w:rsidRPr="009E45D7" w:rsidRDefault="00010153" w:rsidP="0001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4F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Cottonseed Oil (Fatty Acid)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93095" w:rsidRPr="00715328" w:rsidRDefault="00C93095" w:rsidP="00C93095">
            <w:pPr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8001-29-4</w:t>
            </w:r>
          </w:p>
          <w:p w:rsidR="00C10CA4" w:rsidRPr="009E45D7" w:rsidRDefault="00C10CA4" w:rsidP="00C93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:rsidR="00C10CA4" w:rsidRPr="009E45D7" w:rsidRDefault="0009654E" w:rsidP="0001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0153">
              <w:rPr>
                <w:sz w:val="20"/>
                <w:szCs w:val="20"/>
              </w:rPr>
              <w:t>.3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 xml:space="preserve">Herbal Cellulose (Nutritional </w:t>
            </w:r>
            <w:proofErr w:type="spellStart"/>
            <w:r w:rsidR="00C10CA4" w:rsidRPr="009E45D7">
              <w:rPr>
                <w:b/>
                <w:bCs/>
                <w:sz w:val="20"/>
                <w:szCs w:val="20"/>
              </w:rPr>
              <w:t>Fibre</w:t>
            </w:r>
            <w:proofErr w:type="spellEnd"/>
            <w:r w:rsidR="00C10CA4" w:rsidRPr="009E45D7">
              <w:rPr>
                <w:b/>
                <w:bCs/>
                <w:sz w:val="20"/>
                <w:szCs w:val="20"/>
              </w:rPr>
              <w:t>)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9004-34-6</w:t>
            </w:r>
          </w:p>
        </w:tc>
        <w:tc>
          <w:tcPr>
            <w:tcW w:w="1648" w:type="pct"/>
          </w:tcPr>
          <w:p w:rsidR="00C10CA4" w:rsidRPr="009E45D7" w:rsidRDefault="00010153" w:rsidP="0001015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  <w:r w:rsidR="00C930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Carrageenan (Edible Seaweed)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  <w:rtl/>
              </w:rPr>
            </w:pPr>
            <w:r w:rsidRPr="00715328">
              <w:rPr>
                <w:sz w:val="20"/>
                <w:szCs w:val="20"/>
              </w:rPr>
              <w:t>9000-07-1</w:t>
            </w:r>
          </w:p>
        </w:tc>
        <w:tc>
          <w:tcPr>
            <w:tcW w:w="1648" w:type="pct"/>
          </w:tcPr>
          <w:p w:rsidR="00C10CA4" w:rsidRPr="009E45D7" w:rsidRDefault="0009654E" w:rsidP="0009654E">
            <w:pPr>
              <w:tabs>
                <w:tab w:val="left" w:pos="1391"/>
                <w:tab w:val="center" w:pos="1452"/>
              </w:tabs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</w:rPr>
              <w:t>4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Black pepper oil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0B5F86" w:rsidP="00C9309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8006-82-4</w:t>
            </w:r>
          </w:p>
        </w:tc>
        <w:tc>
          <w:tcPr>
            <w:tcW w:w="1648" w:type="pct"/>
          </w:tcPr>
          <w:p w:rsidR="00C10CA4" w:rsidRPr="009E45D7" w:rsidRDefault="00C93095" w:rsidP="0001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10153">
              <w:rPr>
                <w:sz w:val="20"/>
                <w:szCs w:val="20"/>
              </w:rPr>
              <w:t>4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Clove oil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165F5E" w:rsidP="00C93095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8000-34-8</w:t>
            </w:r>
          </w:p>
        </w:tc>
        <w:tc>
          <w:tcPr>
            <w:tcW w:w="1648" w:type="pct"/>
          </w:tcPr>
          <w:p w:rsidR="00C10CA4" w:rsidRPr="009E45D7" w:rsidRDefault="00344F2D" w:rsidP="0009654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  <w:r w:rsidR="00010153">
              <w:rPr>
                <w:sz w:val="20"/>
                <w:szCs w:val="20"/>
              </w:rPr>
              <w:t>4</w:t>
            </w:r>
            <w:r w:rsidR="0009654E">
              <w:rPr>
                <w:sz w:val="20"/>
                <w:szCs w:val="20"/>
              </w:rPr>
              <w:t>.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Magnesium Sulfate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  <w:rtl/>
              </w:rPr>
            </w:pPr>
            <w:r w:rsidRPr="00715328">
              <w:rPr>
                <w:sz w:val="20"/>
                <w:szCs w:val="20"/>
              </w:rPr>
              <w:t>7487-88-9</w:t>
            </w:r>
          </w:p>
        </w:tc>
        <w:tc>
          <w:tcPr>
            <w:tcW w:w="1648" w:type="pct"/>
          </w:tcPr>
          <w:p w:rsidR="00C10CA4" w:rsidRPr="009E45D7" w:rsidRDefault="00010153" w:rsidP="00C9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3095">
              <w:rPr>
                <w:sz w:val="20"/>
                <w:szCs w:val="20"/>
              </w:rPr>
              <w:t>.2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Potassium Carbonate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584-08-7</w:t>
            </w:r>
          </w:p>
        </w:tc>
        <w:tc>
          <w:tcPr>
            <w:tcW w:w="1648" w:type="pct"/>
          </w:tcPr>
          <w:p w:rsidR="00C10CA4" w:rsidRPr="009E45D7" w:rsidRDefault="0009654E" w:rsidP="0009654E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3.3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Guar gum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9000-30-0</w:t>
            </w:r>
          </w:p>
        </w:tc>
        <w:tc>
          <w:tcPr>
            <w:tcW w:w="1648" w:type="pct"/>
          </w:tcPr>
          <w:p w:rsidR="00C10CA4" w:rsidRPr="009E45D7" w:rsidRDefault="00010153" w:rsidP="00C9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3095">
              <w:rPr>
                <w:sz w:val="20"/>
                <w:szCs w:val="20"/>
              </w:rPr>
              <w:t>.5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Zeolites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1318-02-1</w:t>
            </w:r>
          </w:p>
        </w:tc>
        <w:tc>
          <w:tcPr>
            <w:tcW w:w="1648" w:type="pct"/>
          </w:tcPr>
          <w:p w:rsidR="00C10CA4" w:rsidRPr="009E45D7" w:rsidRDefault="0009654E" w:rsidP="00C9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3095">
              <w:rPr>
                <w:sz w:val="20"/>
                <w:szCs w:val="20"/>
              </w:rPr>
              <w:t>.5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6D2F59" w:rsidP="00C10C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CA4" w:rsidRPr="009E45D7">
              <w:rPr>
                <w:b/>
                <w:bCs/>
                <w:sz w:val="20"/>
                <w:szCs w:val="20"/>
              </w:rPr>
              <w:t>Paraffin wax</w:t>
            </w:r>
            <w:r w:rsidR="00C10CA4"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</w:rPr>
            </w:pPr>
            <w:r w:rsidRPr="00715328">
              <w:rPr>
                <w:sz w:val="20"/>
                <w:szCs w:val="20"/>
              </w:rPr>
              <w:t>8002-74-2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C10CA4" w:rsidTr="00C10CA4">
        <w:tc>
          <w:tcPr>
            <w:tcW w:w="1704" w:type="pct"/>
          </w:tcPr>
          <w:p w:rsidR="00C10CA4" w:rsidRPr="009E45D7" w:rsidRDefault="00C10CA4" w:rsidP="00C10CA4">
            <w:pPr>
              <w:jc w:val="right"/>
              <w:rPr>
                <w:sz w:val="20"/>
                <w:szCs w:val="20"/>
              </w:rPr>
            </w:pPr>
            <w:r w:rsidRPr="009E45D7">
              <w:rPr>
                <w:b/>
                <w:bCs/>
                <w:sz w:val="20"/>
                <w:szCs w:val="20"/>
              </w:rPr>
              <w:t>White Vinegar</w:t>
            </w:r>
            <w:r w:rsidRPr="009E45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  <w:rtl/>
              </w:rPr>
            </w:pPr>
            <w:r w:rsidRPr="00715328">
              <w:rPr>
                <w:sz w:val="20"/>
                <w:szCs w:val="20"/>
              </w:rPr>
              <w:t>8028-52-2</w:t>
            </w:r>
          </w:p>
        </w:tc>
        <w:tc>
          <w:tcPr>
            <w:tcW w:w="1648" w:type="pct"/>
          </w:tcPr>
          <w:p w:rsidR="00C10CA4" w:rsidRPr="009E45D7" w:rsidRDefault="00C93095" w:rsidP="00C9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29462B" w:rsidTr="00C10CA4">
        <w:tc>
          <w:tcPr>
            <w:tcW w:w="1704" w:type="pct"/>
          </w:tcPr>
          <w:p w:rsidR="0029462B" w:rsidRDefault="0029462B" w:rsidP="0088098F">
            <w:pPr>
              <w:autoSpaceDE w:val="0"/>
              <w:autoSpaceDN w:val="0"/>
              <w:adjustRightInd w:val="0"/>
              <w:jc w:val="right"/>
              <w:rPr>
                <w:rFonts w:ascii="TimesNewRoman,Bold" w:hAnsi="TimesNewRoman,Bold" w:cs="Arial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TimesNewRoman,Bold" w:hAnsi="TimesNewRoman,Bold" w:cs="Arial" w:hint="cs"/>
                <w:color w:val="000000"/>
                <w:sz w:val="18"/>
                <w:szCs w:val="23"/>
                <w:lang w:eastAsia="en-US"/>
              </w:rPr>
              <w:t>TOTAL</w:t>
            </w:r>
          </w:p>
        </w:tc>
        <w:tc>
          <w:tcPr>
            <w:tcW w:w="1648" w:type="pct"/>
          </w:tcPr>
          <w:p w:rsidR="0029462B" w:rsidRPr="00F57110" w:rsidRDefault="0029462B" w:rsidP="0088098F">
            <w:pPr>
              <w:autoSpaceDE w:val="0"/>
              <w:autoSpaceDN w:val="0"/>
              <w:bidi w:val="0"/>
              <w:adjustRightInd w:val="0"/>
              <w:rPr>
                <w:rFonts w:ascii="TimesNewRoman,Bold" w:hAnsi="TimesNewRoman,Bold" w:cs="Arial"/>
                <w:color w:val="000000"/>
                <w:sz w:val="18"/>
                <w:szCs w:val="23"/>
                <w:lang w:eastAsia="en-US"/>
              </w:rPr>
            </w:pPr>
          </w:p>
        </w:tc>
        <w:tc>
          <w:tcPr>
            <w:tcW w:w="1648" w:type="pct"/>
          </w:tcPr>
          <w:p w:rsidR="0029462B" w:rsidRPr="0029462B" w:rsidRDefault="0029462B" w:rsidP="00192524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,Bold" w:hAnsi="TimesNewRoman,Bold" w:cs="Arial"/>
                <w:b/>
                <w:bCs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TimesNewRoman,Bold" w:hAnsi="TimesNewRoman,Bold" w:cs="Arial"/>
                <w:b/>
                <w:bCs/>
                <w:color w:val="000000"/>
                <w:sz w:val="18"/>
                <w:szCs w:val="23"/>
                <w:lang w:eastAsia="en-US"/>
              </w:rPr>
              <w:t>100 %</w:t>
            </w:r>
          </w:p>
        </w:tc>
      </w:tr>
    </w:tbl>
    <w:p w:rsidR="004B7A75" w:rsidRDefault="004B7A75" w:rsidP="004B7A75">
      <w:pPr>
        <w:bidi w:val="0"/>
        <w:rPr>
          <w:rFonts w:ascii="Times" w:hAnsi="Times"/>
          <w:b/>
          <w:bCs/>
          <w:sz w:val="20"/>
          <w:szCs w:val="20"/>
        </w:rPr>
      </w:pP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3. Hazards Identification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i/>
          <w:iCs/>
          <w:sz w:val="22"/>
          <w:szCs w:val="22"/>
        </w:rPr>
        <w:t xml:space="preserve">Overview: </w:t>
      </w:r>
      <w:r w:rsidRPr="004B7A75">
        <w:rPr>
          <w:rFonts w:ascii="Times" w:hAnsi="Times"/>
          <w:sz w:val="22"/>
          <w:szCs w:val="22"/>
        </w:rPr>
        <w:t xml:space="preserve">yellow liquid with a faint minty scent.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i/>
          <w:iCs/>
          <w:sz w:val="22"/>
          <w:szCs w:val="22"/>
        </w:rPr>
        <w:t>Potential Health Effects</w:t>
      </w:r>
      <w:r w:rsidRPr="004B7A75">
        <w:rPr>
          <w:rFonts w:ascii="Times" w:hAnsi="Times"/>
          <w:i/>
          <w:iCs/>
          <w:sz w:val="22"/>
          <w:szCs w:val="22"/>
        </w:rPr>
        <w:t>: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Prolonged exposure to this product may cause skin irritation, eye/nasal irritation, dizziness, headache or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State of California requires any product containing 8.5% or more of </w:t>
      </w:r>
      <w:r w:rsidRPr="004B7A75">
        <w:rPr>
          <w:sz w:val="22"/>
          <w:szCs w:val="22"/>
        </w:rPr>
        <w:t>Rosemary Oil</w:t>
      </w:r>
      <w:r w:rsidRPr="004B7A75">
        <w:rPr>
          <w:rFonts w:ascii="Times" w:hAnsi="Times"/>
          <w:sz w:val="22"/>
          <w:szCs w:val="22"/>
        </w:rPr>
        <w:t xml:space="preserve"> must at a minimum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lastRenderedPageBreak/>
        <w:t>bear</w:t>
      </w:r>
      <w:proofErr w:type="gramEnd"/>
      <w:r w:rsidRPr="004B7A75">
        <w:rPr>
          <w:rFonts w:ascii="Times" w:hAnsi="Times"/>
          <w:sz w:val="22"/>
          <w:szCs w:val="22"/>
        </w:rPr>
        <w:t xml:space="preserve"> the signal word “Caution”, the phrase “Keep Out of Reach of Children”, appropriate precautionary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language</w:t>
      </w:r>
      <w:proofErr w:type="gramEnd"/>
      <w:r w:rsidRPr="004B7A75">
        <w:rPr>
          <w:rFonts w:ascii="Times" w:hAnsi="Times"/>
          <w:sz w:val="22"/>
          <w:szCs w:val="22"/>
        </w:rPr>
        <w:t xml:space="preserve">, and a requirement for protective eyewear and gloves.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4. First Aid Measures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Eyes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Flush with water for at least 15 minutes. Remove contact lenses, if present, after the first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5 minutes, then continue rinsing eye. Call a physician if irritation persists.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Skin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Wash exposed area with soap and water for at least 15 minutes. Remove contaminated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clothing</w:t>
      </w:r>
      <w:proofErr w:type="gramEnd"/>
      <w:r w:rsidRPr="004B7A75">
        <w:rPr>
          <w:rFonts w:ascii="Times" w:hAnsi="Times"/>
          <w:sz w:val="22"/>
          <w:szCs w:val="22"/>
        </w:rPr>
        <w:t xml:space="preserve">. Get medical attention if irritation persists.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Inhalation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</w:t>
      </w:r>
      <w:proofErr w:type="gramEnd"/>
      <w:r w:rsidRPr="004B7A75">
        <w:rPr>
          <w:rFonts w:ascii="Times" w:hAnsi="Times"/>
          <w:sz w:val="22"/>
          <w:szCs w:val="22"/>
        </w:rPr>
        <w:t>Remove person to fresh air. If not breathing, give artificial respiration, preferably mouth-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to-mouth</w:t>
      </w:r>
      <w:proofErr w:type="gramEnd"/>
      <w:r w:rsidRPr="004B7A75">
        <w:rPr>
          <w:rFonts w:ascii="Times" w:hAnsi="Times"/>
          <w:sz w:val="22"/>
          <w:szCs w:val="22"/>
        </w:rPr>
        <w:t xml:space="preserve">. Get medical attention.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Ingestion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</w:t>
      </w:r>
      <w:proofErr w:type="gramEnd"/>
      <w:r w:rsidRPr="004B7A75">
        <w:rPr>
          <w:rFonts w:ascii="Times" w:hAnsi="Times"/>
          <w:sz w:val="22"/>
          <w:szCs w:val="22"/>
        </w:rPr>
        <w:t>Rinse mouth out with water. Obtain medical attention as soon as possible. Do not induce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vomiting</w:t>
      </w:r>
      <w:proofErr w:type="gramEnd"/>
      <w:r w:rsidRPr="004B7A75">
        <w:rPr>
          <w:rFonts w:ascii="Times" w:hAnsi="Times"/>
          <w:sz w:val="22"/>
          <w:szCs w:val="22"/>
        </w:rPr>
        <w:t xml:space="preserve">. Do not give anything by mouth to an unconscious person. Avoid alcohol.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5. Fire Fighting Measures </w:t>
      </w:r>
    </w:p>
    <w:p w:rsidR="004B7A75" w:rsidRPr="004B7A75" w:rsidRDefault="00A44A84" w:rsidP="004B7A75">
      <w:pPr>
        <w:bidi w:val="0"/>
        <w:rPr>
          <w:rFonts w:ascii="Arial Unicode MS" w:hAnsi="Arial Unicode MS"/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Flashpoint</w:t>
      </w:r>
      <w:proofErr w:type="gramStart"/>
      <w:r w:rsidRPr="004B7A75">
        <w:rPr>
          <w:rFonts w:ascii="Times" w:hAnsi="Times"/>
          <w:sz w:val="22"/>
          <w:szCs w:val="22"/>
        </w:rPr>
        <w:t>:............................................................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145ºF (TCC)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Flammable Limits</w:t>
      </w:r>
      <w:proofErr w:type="gramStart"/>
      <w:r w:rsidRPr="004B7A75">
        <w:rPr>
          <w:rFonts w:ascii="Times" w:hAnsi="Times"/>
          <w:sz w:val="22"/>
          <w:szCs w:val="22"/>
        </w:rPr>
        <w:t>:................................................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Not tested.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Extinguishing Media</w:t>
      </w:r>
      <w:proofErr w:type="gramStart"/>
      <w:r w:rsidRPr="004B7A75">
        <w:rPr>
          <w:rFonts w:ascii="Times" w:hAnsi="Times"/>
          <w:sz w:val="22"/>
          <w:szCs w:val="22"/>
        </w:rPr>
        <w:t>:............................................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Use Foam, Carbon Dioxide, or Dry Chemical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extinguishers</w:t>
      </w:r>
      <w:proofErr w:type="gramEnd"/>
      <w:r w:rsidRPr="004B7A75">
        <w:rPr>
          <w:rFonts w:ascii="Times" w:hAnsi="Times"/>
          <w:sz w:val="22"/>
          <w:szCs w:val="22"/>
        </w:rPr>
        <w:t xml:space="preserve">. </w:t>
      </w:r>
    </w:p>
    <w:p w:rsidR="004B7A75" w:rsidRPr="004B7A75" w:rsidRDefault="004B7A75" w:rsidP="000E026D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Fire and Explosion Hazards</w:t>
      </w:r>
      <w:proofErr w:type="gramStart"/>
      <w:r w:rsidRPr="004B7A75">
        <w:rPr>
          <w:rFonts w:ascii="Times" w:hAnsi="Times"/>
          <w:sz w:val="22"/>
          <w:szCs w:val="22"/>
        </w:rPr>
        <w:t>:................................</w:t>
      </w:r>
      <w:proofErr w:type="gramEnd"/>
      <w:r w:rsidR="000E026D">
        <w:rPr>
          <w:rFonts w:ascii="Times" w:hAnsi="Times"/>
          <w:sz w:val="22"/>
          <w:szCs w:val="22"/>
        </w:rPr>
        <w:t>None</w:t>
      </w:r>
      <w:r w:rsidRPr="004B7A75">
        <w:rPr>
          <w:rFonts w:ascii="Times" w:hAnsi="Times"/>
          <w:sz w:val="22"/>
          <w:szCs w:val="22"/>
        </w:rPr>
        <w:t xml:space="preserve">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Special Fire Fighting Procedures</w:t>
      </w:r>
      <w:proofErr w:type="gramStart"/>
      <w:r w:rsidRPr="004B7A75">
        <w:rPr>
          <w:rFonts w:ascii="Times" w:hAnsi="Times"/>
          <w:sz w:val="22"/>
          <w:szCs w:val="22"/>
        </w:rPr>
        <w:t>:........................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None </w:t>
      </w:r>
    </w:p>
    <w:p w:rsidR="004B7A75" w:rsidRPr="004B7A75" w:rsidRDefault="004B7A75" w:rsidP="000E026D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Hazardous Decomposition Products</w:t>
      </w:r>
      <w:proofErr w:type="gramStart"/>
      <w:r w:rsidRPr="004B7A75">
        <w:rPr>
          <w:rFonts w:ascii="Times" w:hAnsi="Times"/>
          <w:sz w:val="22"/>
          <w:szCs w:val="22"/>
        </w:rPr>
        <w:t>:...................</w:t>
      </w:r>
      <w:proofErr w:type="gramEnd"/>
      <w:r w:rsidR="000E026D" w:rsidRPr="004B7A75">
        <w:rPr>
          <w:rFonts w:ascii="Times" w:hAnsi="Times"/>
          <w:sz w:val="22"/>
          <w:szCs w:val="22"/>
        </w:rPr>
        <w:t xml:space="preserve"> </w:t>
      </w:r>
      <w:r w:rsidR="000E026D">
        <w:rPr>
          <w:rFonts w:ascii="Times" w:hAnsi="Times"/>
          <w:sz w:val="22"/>
          <w:szCs w:val="22"/>
        </w:rPr>
        <w:t>None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6. Spill/Leak Procedures</w:t>
      </w:r>
    </w:p>
    <w:p w:rsidR="004B7A75" w:rsidRPr="004B7A75" w:rsidRDefault="004B7A75" w:rsidP="000752DD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If spilled, absorb </w:t>
      </w:r>
      <w:r w:rsidR="000752DD">
        <w:rPr>
          <w:rFonts w:ascii="Times" w:hAnsi="Times"/>
          <w:sz w:val="22"/>
          <w:szCs w:val="22"/>
        </w:rPr>
        <w:t>powder</w:t>
      </w:r>
      <w:r w:rsidRPr="004B7A75">
        <w:rPr>
          <w:rFonts w:ascii="Times" w:hAnsi="Times"/>
          <w:sz w:val="22"/>
          <w:szCs w:val="22"/>
        </w:rPr>
        <w:t xml:space="preserve"> with an inert absorbent material and dispose of the empty container and absorbent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material</w:t>
      </w:r>
      <w:proofErr w:type="gramEnd"/>
      <w:r w:rsidRPr="004B7A75">
        <w:rPr>
          <w:rFonts w:ascii="Times" w:hAnsi="Times"/>
          <w:sz w:val="22"/>
          <w:szCs w:val="22"/>
        </w:rPr>
        <w:t xml:space="preserve"> in accordance with local ordinances. Components of this product are not considered EPA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hazardous</w:t>
      </w:r>
      <w:proofErr w:type="gramEnd"/>
      <w:r w:rsidRPr="004B7A75">
        <w:rPr>
          <w:rFonts w:ascii="Times" w:hAnsi="Times"/>
          <w:sz w:val="22"/>
          <w:szCs w:val="22"/>
        </w:rPr>
        <w:t xml:space="preserve"> wastes.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7. Handling and Storage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Keep container tightly closed when not in use. </w:t>
      </w:r>
      <w:proofErr w:type="gramStart"/>
      <w:r w:rsidRPr="004B7A75">
        <w:rPr>
          <w:rFonts w:ascii="Times" w:hAnsi="Times"/>
          <w:sz w:val="22"/>
          <w:szCs w:val="22"/>
        </w:rPr>
        <w:t>Store only in the original container in a cool, dry place.</w:t>
      </w:r>
      <w:proofErr w:type="gramEnd"/>
      <w:r w:rsidRPr="004B7A75">
        <w:rPr>
          <w:rFonts w:ascii="Times" w:hAnsi="Times"/>
          <w:sz w:val="22"/>
          <w:szCs w:val="22"/>
        </w:rPr>
        <w:t xml:space="preserve"> Do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not</w:t>
      </w:r>
      <w:proofErr w:type="gramEnd"/>
      <w:r w:rsidRPr="004B7A75">
        <w:rPr>
          <w:rFonts w:ascii="Times" w:hAnsi="Times"/>
          <w:sz w:val="22"/>
          <w:szCs w:val="22"/>
        </w:rPr>
        <w:t xml:space="preserve"> smoke or eat in the product handling area. Keep out of the reach of children and animals.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8. Exposure Control/Personal Protection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Local exhaust ventilation is not required. If large quantities are handled indoors, ensure adequate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mechanical</w:t>
      </w:r>
      <w:proofErr w:type="gramEnd"/>
      <w:r w:rsidRPr="004B7A75">
        <w:rPr>
          <w:rFonts w:ascii="Times" w:hAnsi="Times"/>
          <w:sz w:val="22"/>
          <w:szCs w:val="22"/>
        </w:rPr>
        <w:t xml:space="preserve"> ventilation.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Respiratory Protection: </w:t>
      </w:r>
      <w:r w:rsidRPr="004B7A75">
        <w:rPr>
          <w:rFonts w:ascii="Times" w:hAnsi="Times"/>
          <w:sz w:val="22"/>
          <w:szCs w:val="22"/>
        </w:rPr>
        <w:t xml:space="preserve">........................Not required with adequate ventilation. If ventilation is poor and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large</w:t>
      </w:r>
      <w:proofErr w:type="gramEnd"/>
      <w:r w:rsidRPr="004B7A75">
        <w:rPr>
          <w:rFonts w:ascii="Times" w:hAnsi="Times"/>
          <w:sz w:val="22"/>
          <w:szCs w:val="22"/>
        </w:rPr>
        <w:t xml:space="preserve"> quantities are being handled, wear a properly fitted half-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face</w:t>
      </w:r>
      <w:proofErr w:type="gramEnd"/>
      <w:r w:rsidRPr="004B7A75">
        <w:rPr>
          <w:rFonts w:ascii="Times" w:hAnsi="Times"/>
          <w:sz w:val="22"/>
          <w:szCs w:val="22"/>
        </w:rPr>
        <w:t xml:space="preserve"> or full-face air-purifying respirator which is approved for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pesticides</w:t>
      </w:r>
      <w:proofErr w:type="gramEnd"/>
      <w:r w:rsidRPr="004B7A75">
        <w:rPr>
          <w:rFonts w:ascii="Times" w:hAnsi="Times"/>
          <w:sz w:val="22"/>
          <w:szCs w:val="22"/>
        </w:rPr>
        <w:t xml:space="preserve"> (NIOSH/MSHA in U.S.).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Eye Protection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......................................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Safety glasses or chemical goggles. </w:t>
      </w:r>
    </w:p>
    <w:p w:rsidR="004B7A75" w:rsidRPr="004B7A75" w:rsidRDefault="004B7A75" w:rsidP="006A0547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Gloves: </w:t>
      </w:r>
      <w:r w:rsidRPr="004B7A75">
        <w:rPr>
          <w:rFonts w:ascii="Times" w:hAnsi="Times"/>
          <w:sz w:val="22"/>
          <w:szCs w:val="22"/>
        </w:rPr>
        <w:t xml:space="preserve">...................................................Wear natural rubber gloves.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Other Protective equipment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Long sleeve shirts, long pants, shoes, and socks. </w:t>
      </w:r>
    </w:p>
    <w:p w:rsidR="004B7A75" w:rsidRPr="004B7A75" w:rsidRDefault="00C370C9" w:rsidP="004B7A75">
      <w:pPr>
        <w:bidi w:val="0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b/>
          <w:bCs/>
          <w:sz w:val="22"/>
          <w:szCs w:val="22"/>
        </w:rPr>
        <w:t>9.</w:t>
      </w:r>
      <w:r w:rsidR="004B7A75" w:rsidRPr="004B7A75">
        <w:rPr>
          <w:rFonts w:ascii="Times" w:hAnsi="Times"/>
          <w:b/>
          <w:bCs/>
          <w:sz w:val="22"/>
          <w:szCs w:val="22"/>
        </w:rPr>
        <w:t>Physical</w:t>
      </w:r>
      <w:proofErr w:type="gramEnd"/>
      <w:r w:rsidR="004B7A75" w:rsidRPr="004B7A75">
        <w:rPr>
          <w:rFonts w:ascii="Times" w:hAnsi="Times"/>
          <w:b/>
          <w:bCs/>
          <w:sz w:val="22"/>
          <w:szCs w:val="22"/>
        </w:rPr>
        <w:t xml:space="preserve"> Properties </w:t>
      </w:r>
    </w:p>
    <w:p w:rsidR="004B7A75" w:rsidRPr="004B7A75" w:rsidRDefault="004B7A75" w:rsidP="006A0547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Appearance: </w:t>
      </w:r>
      <w:r w:rsidR="006A0547">
        <w:rPr>
          <w:rFonts w:ascii="Times" w:hAnsi="Times"/>
          <w:sz w:val="22"/>
          <w:szCs w:val="22"/>
        </w:rPr>
        <w:t>yellow/orange powder</w:t>
      </w:r>
      <w:r w:rsidRPr="004B7A75">
        <w:rPr>
          <w:rFonts w:ascii="Times" w:hAnsi="Times"/>
          <w:sz w:val="22"/>
          <w:szCs w:val="22"/>
        </w:rPr>
        <w:t xml:space="preserve"> </w:t>
      </w:r>
    </w:p>
    <w:p w:rsidR="004B7A75" w:rsidRPr="004B7A75" w:rsidRDefault="004B7A75" w:rsidP="006A0547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Specific Gravity (water =1)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</w:t>
      </w:r>
      <w:proofErr w:type="gramEnd"/>
      <w:r w:rsidR="006A0547">
        <w:rPr>
          <w:rFonts w:ascii="Times" w:hAnsi="Times"/>
          <w:sz w:val="22"/>
          <w:szCs w:val="22"/>
        </w:rPr>
        <w:t>1</w:t>
      </w:r>
      <w:r w:rsidRPr="004B7A75">
        <w:rPr>
          <w:rFonts w:ascii="Times" w:hAnsi="Times"/>
          <w:sz w:val="22"/>
          <w:szCs w:val="22"/>
        </w:rPr>
        <w:t>.</w:t>
      </w:r>
      <w:r w:rsidR="006A0547">
        <w:rPr>
          <w:rFonts w:ascii="Times" w:hAnsi="Times"/>
          <w:sz w:val="22"/>
          <w:szCs w:val="22"/>
        </w:rPr>
        <w:t>10</w:t>
      </w:r>
      <w:r w:rsidRPr="004B7A75">
        <w:rPr>
          <w:rFonts w:ascii="Times" w:hAnsi="Times"/>
          <w:sz w:val="22"/>
          <w:szCs w:val="22"/>
        </w:rPr>
        <w:t>5 g/ml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Odor: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Faint minty scent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10. Stability and Reactivity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Chemical Stability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Stable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lastRenderedPageBreak/>
        <w:t>Hazardous Polymerization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</w:t>
      </w:r>
      <w:proofErr w:type="gramEnd"/>
      <w:r w:rsidRPr="004B7A75">
        <w:rPr>
          <w:rFonts w:ascii="Times" w:hAnsi="Times"/>
          <w:sz w:val="22"/>
          <w:szCs w:val="22"/>
        </w:rPr>
        <w:t>Will not occur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11. Toxicological Information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Rat Acute Oral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...................................................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Not Determined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Acute effects from Overexposure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...................</w:t>
      </w:r>
      <w:proofErr w:type="gramEnd"/>
      <w:r w:rsidRPr="004B7A75">
        <w:rPr>
          <w:rFonts w:ascii="Times" w:hAnsi="Times"/>
          <w:sz w:val="22"/>
          <w:szCs w:val="22"/>
        </w:rPr>
        <w:t>Prolonged contact with the</w:t>
      </w:r>
      <w:r w:rsidR="005B3723">
        <w:rPr>
          <w:rFonts w:ascii="Times" w:hAnsi="Times"/>
          <w:sz w:val="22"/>
          <w:szCs w:val="22"/>
        </w:rPr>
        <w:t xml:space="preserve"> skin may cause irritation,</w:t>
      </w:r>
    </w:p>
    <w:p w:rsidR="005B3723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contact</w:t>
      </w:r>
      <w:proofErr w:type="gramEnd"/>
      <w:r w:rsidRPr="004B7A75">
        <w:rPr>
          <w:rFonts w:ascii="Times" w:hAnsi="Times"/>
          <w:sz w:val="22"/>
          <w:szCs w:val="22"/>
        </w:rPr>
        <w:t xml:space="preserve"> with the eyes may cause eye irritation. </w:t>
      </w:r>
    </w:p>
    <w:p w:rsidR="005B3723" w:rsidRDefault="004B7A75" w:rsidP="005B3723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Inhalation</w:t>
      </w:r>
      <w:r w:rsidR="005B3723">
        <w:rPr>
          <w:rFonts w:ascii="Times" w:hAnsi="Times"/>
          <w:sz w:val="22"/>
          <w:szCs w:val="22"/>
        </w:rPr>
        <w:t xml:space="preserve"> </w:t>
      </w:r>
      <w:r w:rsidRPr="004B7A75">
        <w:rPr>
          <w:rFonts w:ascii="Times" w:hAnsi="Times"/>
          <w:sz w:val="22"/>
          <w:szCs w:val="22"/>
        </w:rPr>
        <w:t xml:space="preserve">of the vapor may cause irritation of nasal passages and/or dizziness. </w:t>
      </w:r>
    </w:p>
    <w:p w:rsidR="004B7A75" w:rsidRPr="004B7A75" w:rsidRDefault="004B7A75" w:rsidP="005B3723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Ingestion of this product could result</w:t>
      </w:r>
      <w:r w:rsidR="005B3723">
        <w:rPr>
          <w:rFonts w:ascii="Times" w:hAnsi="Times"/>
          <w:sz w:val="22"/>
          <w:szCs w:val="22"/>
        </w:rPr>
        <w:t xml:space="preserve"> </w:t>
      </w:r>
      <w:r w:rsidRPr="004B7A75">
        <w:rPr>
          <w:rFonts w:ascii="Times" w:hAnsi="Times"/>
          <w:sz w:val="22"/>
          <w:szCs w:val="22"/>
        </w:rPr>
        <w:t>in irritation of the gastrointestinal tract</w:t>
      </w:r>
      <w:r w:rsidR="006A0547">
        <w:rPr>
          <w:rFonts w:ascii="Times" w:hAnsi="Times"/>
          <w:sz w:val="22"/>
          <w:szCs w:val="22"/>
        </w:rPr>
        <w:t>.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Chronic Effects from Overexposure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</w:t>
      </w:r>
      <w:proofErr w:type="gramEnd"/>
      <w:r w:rsidRPr="004B7A75">
        <w:rPr>
          <w:rFonts w:ascii="Times" w:hAnsi="Times"/>
          <w:sz w:val="22"/>
          <w:szCs w:val="22"/>
        </w:rPr>
        <w:t xml:space="preserve">No data are available.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Carcinogenicity</w:t>
      </w:r>
      <w:proofErr w:type="gramStart"/>
      <w:r w:rsidRPr="004B7A75">
        <w:rPr>
          <w:rFonts w:ascii="Times" w:hAnsi="Times"/>
          <w:b/>
          <w:bCs/>
          <w:sz w:val="22"/>
          <w:szCs w:val="22"/>
        </w:rPr>
        <w:t>:</w:t>
      </w:r>
      <w:r w:rsidRPr="004B7A75">
        <w:rPr>
          <w:rFonts w:ascii="Times" w:hAnsi="Times"/>
          <w:sz w:val="22"/>
          <w:szCs w:val="22"/>
        </w:rPr>
        <w:t>.................................................</w:t>
      </w:r>
      <w:proofErr w:type="gramEnd"/>
      <w:r w:rsidRPr="004B7A75">
        <w:rPr>
          <w:rFonts w:ascii="Times" w:hAnsi="Times"/>
          <w:b/>
          <w:bCs/>
          <w:sz w:val="22"/>
          <w:szCs w:val="22"/>
        </w:rPr>
        <w:t xml:space="preserve">NTP: </w:t>
      </w:r>
      <w:r w:rsidRPr="004B7A75">
        <w:rPr>
          <w:rFonts w:ascii="Times" w:hAnsi="Times"/>
          <w:sz w:val="22"/>
          <w:szCs w:val="22"/>
        </w:rPr>
        <w:t xml:space="preserve">No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OSHA: </w:t>
      </w:r>
      <w:r w:rsidRPr="004B7A75">
        <w:rPr>
          <w:rFonts w:ascii="Times" w:hAnsi="Times"/>
          <w:sz w:val="22"/>
          <w:szCs w:val="22"/>
        </w:rPr>
        <w:t xml:space="preserve">No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12. Environmental Information</w:t>
      </w:r>
    </w:p>
    <w:p w:rsidR="004B7A75" w:rsidRPr="004B7A75" w:rsidRDefault="004B7A75" w:rsidP="00C5339F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While specific data regarding toxicity to aquatic organisms </w:t>
      </w:r>
      <w:r w:rsidR="00C5339F">
        <w:rPr>
          <w:rFonts w:ascii="Times" w:hAnsi="Times"/>
          <w:sz w:val="22"/>
          <w:szCs w:val="22"/>
        </w:rPr>
        <w:t xml:space="preserve">(except for fish) </w:t>
      </w:r>
      <w:r w:rsidRPr="004B7A75">
        <w:rPr>
          <w:rFonts w:ascii="Times" w:hAnsi="Times"/>
          <w:sz w:val="22"/>
          <w:szCs w:val="22"/>
        </w:rPr>
        <w:t xml:space="preserve">is not available for this product,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care</w:t>
      </w:r>
      <w:proofErr w:type="gramEnd"/>
      <w:r w:rsidRPr="004B7A75">
        <w:rPr>
          <w:rFonts w:ascii="Times" w:hAnsi="Times"/>
          <w:sz w:val="22"/>
          <w:szCs w:val="22"/>
        </w:rPr>
        <w:t xml:space="preserve"> should always be taken to prevent pesticides from entering aquifers.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13. Disposal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Do not reuse empty container. Triple rinse empty container then puncture container and recycle if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possible</w:t>
      </w:r>
      <w:proofErr w:type="gramEnd"/>
      <w:r w:rsidRPr="004B7A75">
        <w:rPr>
          <w:rFonts w:ascii="Times" w:hAnsi="Times"/>
          <w:sz w:val="22"/>
          <w:szCs w:val="22"/>
        </w:rPr>
        <w:t>. If recycling is not possible, triple rinse empty container then puncture container and dispose of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container</w:t>
      </w:r>
      <w:proofErr w:type="gramEnd"/>
      <w:r w:rsidRPr="004B7A75">
        <w:rPr>
          <w:rFonts w:ascii="Times" w:hAnsi="Times"/>
          <w:sz w:val="22"/>
          <w:szCs w:val="22"/>
        </w:rPr>
        <w:t xml:space="preserve"> in a sanitary landfill, or incinerator, or if allowed by state and local regulations, by burning. If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proofErr w:type="gramStart"/>
      <w:r w:rsidRPr="004B7A75">
        <w:rPr>
          <w:rFonts w:ascii="Times" w:hAnsi="Times"/>
          <w:sz w:val="22"/>
          <w:szCs w:val="22"/>
        </w:rPr>
        <w:t>burned</w:t>
      </w:r>
      <w:proofErr w:type="gramEnd"/>
      <w:r w:rsidRPr="004B7A75">
        <w:rPr>
          <w:rFonts w:ascii="Times" w:hAnsi="Times"/>
          <w:sz w:val="22"/>
          <w:szCs w:val="22"/>
        </w:rPr>
        <w:t>, stay out of smoke.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14. Transportation Information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Ground: Not DOT regulated in available quantities (ref: CFR 49 § 173.150 (f)) </w:t>
      </w:r>
    </w:p>
    <w:p w:rsidR="004B7A75" w:rsidRPr="004B7A75" w:rsidRDefault="004B7A75" w:rsidP="006A0547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Air: </w:t>
      </w:r>
      <w:r w:rsidRPr="004B7A75">
        <w:rPr>
          <w:rStyle w:val="goohl01"/>
          <w:rFonts w:ascii="Times" w:hAnsi="Times"/>
          <w:b/>
          <w:bCs/>
          <w:sz w:val="22"/>
          <w:szCs w:val="22"/>
        </w:rPr>
        <w:t>Aviation</w:t>
      </w:r>
      <w:r w:rsidRPr="004B7A75">
        <w:rPr>
          <w:rFonts w:ascii="Times" w:hAnsi="Times"/>
          <w:sz w:val="22"/>
          <w:szCs w:val="22"/>
        </w:rPr>
        <w:t xml:space="preserve"> Regulated </w:t>
      </w:r>
      <w:r w:rsidR="006A0547">
        <w:rPr>
          <w:rFonts w:ascii="Times" w:hAnsi="Times"/>
          <w:sz w:val="22"/>
          <w:szCs w:val="22"/>
        </w:rPr>
        <w:t>powder</w:t>
      </w:r>
      <w:r w:rsidRPr="004B7A75">
        <w:rPr>
          <w:rFonts w:ascii="Times" w:hAnsi="Times"/>
          <w:sz w:val="22"/>
          <w:szCs w:val="22"/>
        </w:rPr>
        <w:t>.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International: Contact </w:t>
      </w:r>
      <w:proofErr w:type="spellStart"/>
      <w:r w:rsidRPr="004B7A75">
        <w:rPr>
          <w:rFonts w:ascii="Times" w:hAnsi="Times"/>
          <w:sz w:val="22"/>
          <w:szCs w:val="22"/>
        </w:rPr>
        <w:t>EcoSMART</w:t>
      </w:r>
      <w:proofErr w:type="spellEnd"/>
      <w:r w:rsidRPr="004B7A75">
        <w:rPr>
          <w:rFonts w:ascii="Times" w:hAnsi="Times"/>
          <w:sz w:val="22"/>
          <w:szCs w:val="22"/>
        </w:rPr>
        <w:t xml:space="preserve"> Technologies: Telephone (888) 326-7233 (9am to 5pm EST)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15. Regulatory Information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>NFPA Ratings: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Health - 1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>Fire - 2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Reactivity - 0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Special - none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b/>
          <w:bCs/>
          <w:sz w:val="22"/>
          <w:szCs w:val="22"/>
        </w:rPr>
        <w:t xml:space="preserve">SARA Title III: </w:t>
      </w:r>
    </w:p>
    <w:p w:rsidR="004B7A75" w:rsidRP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This product does not contain any ingredients subject to Section 313 (40 CFR </w:t>
      </w:r>
    </w:p>
    <w:p w:rsidR="004B7A75" w:rsidRDefault="004B7A75" w:rsidP="004B7A75">
      <w:pPr>
        <w:bidi w:val="0"/>
        <w:rPr>
          <w:rFonts w:ascii="Times" w:hAnsi="Times"/>
          <w:sz w:val="22"/>
          <w:szCs w:val="22"/>
        </w:rPr>
      </w:pPr>
      <w:r w:rsidRPr="004B7A75">
        <w:rPr>
          <w:rFonts w:ascii="Times" w:hAnsi="Times"/>
          <w:sz w:val="22"/>
          <w:szCs w:val="22"/>
        </w:rPr>
        <w:t xml:space="preserve">372) reporting requirements. </w:t>
      </w:r>
    </w:p>
    <w:p w:rsidR="00941A18" w:rsidRDefault="00941A18" w:rsidP="00941A18">
      <w:pPr>
        <w:bidi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Dr. Razi Ronen,</w:t>
      </w:r>
    </w:p>
    <w:p w:rsidR="00941A18" w:rsidRDefault="00941A18" w:rsidP="00941A18">
      <w:pPr>
        <w:bidi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Scientist</w:t>
      </w:r>
    </w:p>
    <w:p w:rsidR="00941A18" w:rsidRPr="004B7A75" w:rsidRDefault="00941A18" w:rsidP="00941A18">
      <w:pPr>
        <w:bidi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12/11/2015</w:t>
      </w:r>
    </w:p>
    <w:p w:rsidR="004B7A75" w:rsidRPr="004B7A75" w:rsidRDefault="004B7A75" w:rsidP="004B7A75">
      <w:pPr>
        <w:bidi w:val="0"/>
        <w:rPr>
          <w:sz w:val="22"/>
          <w:szCs w:val="22"/>
          <w:rtl/>
        </w:rPr>
      </w:pPr>
    </w:p>
    <w:sectPr w:rsidR="004B7A75" w:rsidRPr="004B7A75" w:rsidSect="006F527C"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75"/>
    <w:rsid w:val="00010153"/>
    <w:rsid w:val="000752DD"/>
    <w:rsid w:val="0009654E"/>
    <w:rsid w:val="000B5F86"/>
    <w:rsid w:val="000E026D"/>
    <w:rsid w:val="00146CA9"/>
    <w:rsid w:val="00165F5E"/>
    <w:rsid w:val="00185A30"/>
    <w:rsid w:val="00187F80"/>
    <w:rsid w:val="00192524"/>
    <w:rsid w:val="00262C79"/>
    <w:rsid w:val="0029462B"/>
    <w:rsid w:val="002C1B9D"/>
    <w:rsid w:val="00307C74"/>
    <w:rsid w:val="00313301"/>
    <w:rsid w:val="00315BB1"/>
    <w:rsid w:val="00344F2D"/>
    <w:rsid w:val="00384B7C"/>
    <w:rsid w:val="00385729"/>
    <w:rsid w:val="00473946"/>
    <w:rsid w:val="004B7A75"/>
    <w:rsid w:val="0053075A"/>
    <w:rsid w:val="00584F1A"/>
    <w:rsid w:val="005B3723"/>
    <w:rsid w:val="005C7DE9"/>
    <w:rsid w:val="005E0B87"/>
    <w:rsid w:val="005E2680"/>
    <w:rsid w:val="006063B0"/>
    <w:rsid w:val="00635920"/>
    <w:rsid w:val="006A0547"/>
    <w:rsid w:val="006D2F59"/>
    <w:rsid w:val="006E0C85"/>
    <w:rsid w:val="006F527C"/>
    <w:rsid w:val="00770CC2"/>
    <w:rsid w:val="008570DD"/>
    <w:rsid w:val="00941A18"/>
    <w:rsid w:val="00A44A84"/>
    <w:rsid w:val="00B75D0A"/>
    <w:rsid w:val="00B80B77"/>
    <w:rsid w:val="00BA1B0D"/>
    <w:rsid w:val="00C10CA4"/>
    <w:rsid w:val="00C370C9"/>
    <w:rsid w:val="00C5339F"/>
    <w:rsid w:val="00C93095"/>
    <w:rsid w:val="00CC1339"/>
    <w:rsid w:val="00CE0207"/>
    <w:rsid w:val="00D0746D"/>
    <w:rsid w:val="00D1658F"/>
    <w:rsid w:val="00DA4B43"/>
    <w:rsid w:val="00DA6F45"/>
    <w:rsid w:val="00DC021A"/>
    <w:rsid w:val="00DC52CD"/>
    <w:rsid w:val="00DE7103"/>
    <w:rsid w:val="00E75462"/>
    <w:rsid w:val="00F13804"/>
    <w:rsid w:val="00F66FEC"/>
    <w:rsid w:val="00FA2C3D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hl21">
    <w:name w:val="goohl21"/>
    <w:rsid w:val="004B7A75"/>
    <w:rPr>
      <w:color w:val="000000"/>
      <w:shd w:val="clear" w:color="auto" w:fill="99FF99"/>
    </w:rPr>
  </w:style>
  <w:style w:type="character" w:customStyle="1" w:styleId="goohl01">
    <w:name w:val="goohl01"/>
    <w:rsid w:val="004B7A75"/>
    <w:rPr>
      <w:color w:val="000000"/>
      <w:shd w:val="clear" w:color="auto" w:fill="FFFF66"/>
    </w:rPr>
  </w:style>
  <w:style w:type="paragraph" w:customStyle="1" w:styleId="heading">
    <w:name w:val="heading"/>
    <w:basedOn w:val="Normal"/>
    <w:rsid w:val="004B7A75"/>
    <w:pPr>
      <w:bidi w:val="0"/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Default">
    <w:name w:val="Default"/>
    <w:rsid w:val="004B7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0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075A"/>
  </w:style>
  <w:style w:type="character" w:styleId="Hyperlink">
    <w:name w:val="Hyperlink"/>
    <w:basedOn w:val="DefaultParagraphFont"/>
    <w:uiPriority w:val="99"/>
    <w:semiHidden/>
    <w:unhideWhenUsed/>
    <w:rsid w:val="00530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hl21">
    <w:name w:val="goohl21"/>
    <w:rsid w:val="004B7A75"/>
    <w:rPr>
      <w:color w:val="000000"/>
      <w:shd w:val="clear" w:color="auto" w:fill="99FF99"/>
    </w:rPr>
  </w:style>
  <w:style w:type="character" w:customStyle="1" w:styleId="goohl01">
    <w:name w:val="goohl01"/>
    <w:rsid w:val="004B7A75"/>
    <w:rPr>
      <w:color w:val="000000"/>
      <w:shd w:val="clear" w:color="auto" w:fill="FFFF66"/>
    </w:rPr>
  </w:style>
  <w:style w:type="paragraph" w:customStyle="1" w:styleId="heading">
    <w:name w:val="heading"/>
    <w:basedOn w:val="Normal"/>
    <w:rsid w:val="004B7A75"/>
    <w:pPr>
      <w:bidi w:val="0"/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Default">
    <w:name w:val="Default"/>
    <w:rsid w:val="004B7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0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075A"/>
  </w:style>
  <w:style w:type="character" w:styleId="Hyperlink">
    <w:name w:val="Hyperlink"/>
    <w:basedOn w:val="DefaultParagraphFont"/>
    <w:uiPriority w:val="99"/>
    <w:semiHidden/>
    <w:unhideWhenUsed/>
    <w:rsid w:val="00530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5102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DeadSeaM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Shuli Tal</cp:lastModifiedBy>
  <cp:revision>2</cp:revision>
  <cp:lastPrinted>2017-05-15T07:08:00Z</cp:lastPrinted>
  <dcterms:created xsi:type="dcterms:W3CDTF">2017-12-27T07:14:00Z</dcterms:created>
  <dcterms:modified xsi:type="dcterms:W3CDTF">2017-12-27T07:14:00Z</dcterms:modified>
</cp:coreProperties>
</file>